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A3" w:rsidRDefault="00B76F1D" w:rsidP="00FE28E2">
      <w:pPr>
        <w:pStyle w:val="NoSpacing"/>
      </w:pPr>
      <w:r>
        <w:t xml:space="preserve">DETAILS OF INDIVIDUAL MEMBERS in </w:t>
      </w:r>
      <w:r w:rsidR="00F8415D">
        <w:t>Other</w:t>
      </w:r>
      <w:r>
        <w:t xml:space="preserve"> region</w:t>
      </w:r>
      <w:r w:rsidR="00F8415D">
        <w:t>s</w:t>
      </w:r>
    </w:p>
    <w:p w:rsidR="00B76F1D" w:rsidRDefault="00B76F1D" w:rsidP="00FE28E2">
      <w:pPr>
        <w:pStyle w:val="NoSpacing"/>
      </w:pPr>
    </w:p>
    <w:p w:rsidR="002E413A" w:rsidRPr="002E413A" w:rsidRDefault="002E413A" w:rsidP="00F8415D">
      <w:pPr>
        <w:pStyle w:val="NoSpacing"/>
        <w:numPr>
          <w:ilvl w:val="0"/>
          <w:numId w:val="1"/>
        </w:numPr>
        <w:rPr>
          <w:szCs w:val="22"/>
        </w:rPr>
      </w:pPr>
      <w:r w:rsidRPr="002E413A">
        <w:rPr>
          <w:rFonts w:cs="Helvetica"/>
          <w:color w:val="222222"/>
          <w:szCs w:val="22"/>
          <w:shd w:val="clear" w:color="auto" w:fill="FFFFFF"/>
        </w:rPr>
        <w:t>CARRIE HEITMEYER</w:t>
      </w:r>
      <w:r>
        <w:rPr>
          <w:rFonts w:cs="Helvetica"/>
          <w:color w:val="222222"/>
          <w:szCs w:val="22"/>
          <w:shd w:val="clear" w:color="auto" w:fill="FFFFFF"/>
        </w:rPr>
        <w:t xml:space="preserve"> – Carrie </w:t>
      </w:r>
      <w:proofErr w:type="spellStart"/>
      <w:r>
        <w:rPr>
          <w:rFonts w:cs="Helvetica"/>
          <w:color w:val="222222"/>
          <w:szCs w:val="22"/>
          <w:shd w:val="clear" w:color="auto" w:fill="FFFFFF"/>
        </w:rPr>
        <w:t>Heitmeyer</w:t>
      </w:r>
      <w:proofErr w:type="spellEnd"/>
      <w:r>
        <w:rPr>
          <w:rFonts w:cs="Helvetica"/>
          <w:color w:val="222222"/>
          <w:szCs w:val="22"/>
          <w:shd w:val="clear" w:color="auto" w:fill="FFFFFF"/>
        </w:rPr>
        <w:t xml:space="preserve"> is working with University of Sussex. She is </w:t>
      </w:r>
      <w:r w:rsidRPr="002E413A">
        <w:rPr>
          <w:rFonts w:cs="Helvetica"/>
          <w:color w:val="222222"/>
          <w:szCs w:val="22"/>
          <w:shd w:val="clear" w:color="auto" w:fill="FFFFFF"/>
        </w:rPr>
        <w:t>an anthropologist who has been conducting research in the area of community health in India with a specific focus on reproductive and maternal health, human rights and state-CSO partnerships in India.</w:t>
      </w:r>
    </w:p>
    <w:p w:rsidR="002E413A" w:rsidRPr="002E413A" w:rsidRDefault="002E413A" w:rsidP="002E413A">
      <w:pPr>
        <w:pStyle w:val="NoSpacing"/>
        <w:ind w:left="720"/>
        <w:rPr>
          <w:szCs w:val="22"/>
        </w:rPr>
      </w:pPr>
    </w:p>
    <w:p w:rsidR="00100735" w:rsidRDefault="00100735" w:rsidP="00F8415D">
      <w:pPr>
        <w:pStyle w:val="NoSpacing"/>
        <w:numPr>
          <w:ilvl w:val="0"/>
          <w:numId w:val="1"/>
        </w:numPr>
      </w:pPr>
      <w:r>
        <w:t xml:space="preserve">DEYAN KOLEV – </w:t>
      </w:r>
      <w:proofErr w:type="spellStart"/>
      <w:r>
        <w:t>Deyan</w:t>
      </w:r>
      <w:proofErr w:type="spellEnd"/>
      <w:r>
        <w:t xml:space="preserve"> </w:t>
      </w:r>
      <w:proofErr w:type="spellStart"/>
      <w:r>
        <w:t>Kolev</w:t>
      </w:r>
      <w:proofErr w:type="spellEnd"/>
      <w:r>
        <w:t xml:space="preserve"> is working with </w:t>
      </w:r>
      <w:proofErr w:type="spellStart"/>
      <w:r>
        <w:t>Amalipe</w:t>
      </w:r>
      <w:proofErr w:type="spellEnd"/>
      <w:r>
        <w:t xml:space="preserve"> which work in Bulgaria among Roma.</w:t>
      </w:r>
    </w:p>
    <w:p w:rsidR="00100735" w:rsidRDefault="00100735" w:rsidP="00100735">
      <w:pPr>
        <w:pStyle w:val="NoSpacing"/>
        <w:ind w:left="720"/>
      </w:pPr>
    </w:p>
    <w:p w:rsidR="00FE28E2" w:rsidRDefault="00F8415D" w:rsidP="00F8415D">
      <w:pPr>
        <w:pStyle w:val="NoSpacing"/>
        <w:numPr>
          <w:ilvl w:val="0"/>
          <w:numId w:val="1"/>
        </w:numPr>
      </w:pPr>
      <w:r w:rsidRPr="00F8415D">
        <w:t>DR. ROY TJIONG</w:t>
      </w:r>
      <w:r>
        <w:t xml:space="preserve"> - My </w:t>
      </w:r>
      <w:proofErr w:type="gramStart"/>
      <w:r>
        <w:t>company</w:t>
      </w:r>
      <w:proofErr w:type="gramEnd"/>
      <w:r>
        <w:t xml:space="preserve">, </w:t>
      </w:r>
      <w:proofErr w:type="spellStart"/>
      <w:r>
        <w:t>Remdecotama</w:t>
      </w:r>
      <w:proofErr w:type="spellEnd"/>
      <w:r>
        <w:t xml:space="preserve"> </w:t>
      </w:r>
      <w:proofErr w:type="spellStart"/>
      <w:r>
        <w:t>Swaprakarsa</w:t>
      </w:r>
      <w:proofErr w:type="spellEnd"/>
      <w:r>
        <w:t>, specialized in provision of technical assistance to civil society organization in Indonesia, especially for capacity building.</w:t>
      </w:r>
    </w:p>
    <w:p w:rsidR="0035107E" w:rsidRDefault="0035107E" w:rsidP="0035107E">
      <w:pPr>
        <w:pStyle w:val="ListParagraph"/>
      </w:pPr>
    </w:p>
    <w:p w:rsidR="0035107E" w:rsidRDefault="0035107E" w:rsidP="0035107E">
      <w:pPr>
        <w:pStyle w:val="NoSpacing"/>
        <w:numPr>
          <w:ilvl w:val="0"/>
          <w:numId w:val="1"/>
        </w:numPr>
      </w:pPr>
      <w:r>
        <w:t xml:space="preserve">ERIN HOWE – Erin Howe has experience with training and technical support related to community mobilization, citizen participation, community-based monitoring and advocacy. She has worked with organisations to understand government commitments and/or service delivery </w:t>
      </w:r>
      <w:proofErr w:type="gramStart"/>
      <w:r>
        <w:t>standards,</w:t>
      </w:r>
      <w:proofErr w:type="gramEnd"/>
      <w:r>
        <w:t xml:space="preserve"> compare them to community realities and advocate for improvements.</w:t>
      </w:r>
    </w:p>
    <w:p w:rsidR="0035107E" w:rsidRDefault="0035107E" w:rsidP="0035107E">
      <w:pPr>
        <w:pStyle w:val="NoSpacing"/>
      </w:pPr>
    </w:p>
    <w:p w:rsidR="00F8415D" w:rsidRDefault="00F8415D" w:rsidP="00F8415D">
      <w:pPr>
        <w:pStyle w:val="NoSpacing"/>
      </w:pPr>
    </w:p>
    <w:p w:rsidR="00FE28E2" w:rsidRDefault="00F8415D" w:rsidP="00F8415D">
      <w:pPr>
        <w:pStyle w:val="NoSpacing"/>
        <w:numPr>
          <w:ilvl w:val="0"/>
          <w:numId w:val="1"/>
        </w:numPr>
      </w:pPr>
      <w:r w:rsidRPr="00F8415D">
        <w:t>NGUYEN NHAT ANH</w:t>
      </w:r>
      <w:r>
        <w:t xml:space="preserve"> – I'm working as staff of Hanoi School of Public Health, specifically in Department of Health Economics, Health Management Faculty. </w:t>
      </w:r>
      <w:proofErr w:type="spellStart"/>
      <w:r>
        <w:t>Ouracademic's</w:t>
      </w:r>
      <w:proofErr w:type="spellEnd"/>
      <w:r>
        <w:t xml:space="preserve"> goal is training and doing technical assistance in many segments related Health at all levels of health System.</w:t>
      </w:r>
    </w:p>
    <w:p w:rsidR="00F8415D" w:rsidRDefault="00F8415D" w:rsidP="00F8415D">
      <w:pPr>
        <w:pStyle w:val="NoSpacing"/>
        <w:ind w:left="720"/>
      </w:pPr>
    </w:p>
    <w:p w:rsidR="00F8415D" w:rsidRDefault="00F8415D" w:rsidP="00F8415D">
      <w:pPr>
        <w:pStyle w:val="NoSpacing"/>
        <w:numPr>
          <w:ilvl w:val="0"/>
          <w:numId w:val="1"/>
        </w:numPr>
      </w:pPr>
      <w:r w:rsidRPr="00F8415D">
        <w:t>VANJA DIMITRIEVSKI</w:t>
      </w:r>
      <w:r>
        <w:t xml:space="preserve"> - I have MA in Ethnology and Anthropology. My primary expertise is in socially marginalized communities/groups, and especially about drug use and drug policy research, mainly from the civic sector perspective and from the end users perspective. In wider perspective, I have experience and knowledge in civic engagement and civic sector context in Macedonia, which gives me an overview on the obstacles, needs and opportunities for involvement of civic organizations and groups as optimal actors to realize the promise of participative governance. </w:t>
      </w:r>
    </w:p>
    <w:sectPr w:rsidR="00F8415D" w:rsidSect="00D110A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535"/>
    <w:multiLevelType w:val="hybridMultilevel"/>
    <w:tmpl w:val="F6CA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76F1D"/>
    <w:rsid w:val="00100735"/>
    <w:rsid w:val="002E413A"/>
    <w:rsid w:val="0035107E"/>
    <w:rsid w:val="00505E48"/>
    <w:rsid w:val="00530E0B"/>
    <w:rsid w:val="007817F9"/>
    <w:rsid w:val="00AB417B"/>
    <w:rsid w:val="00B73C2D"/>
    <w:rsid w:val="00B76F1D"/>
    <w:rsid w:val="00BD42EA"/>
    <w:rsid w:val="00D110A3"/>
    <w:rsid w:val="00F8415D"/>
    <w:rsid w:val="00FE28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E2"/>
    <w:pPr>
      <w:spacing w:after="0" w:line="240" w:lineRule="auto"/>
    </w:pPr>
  </w:style>
  <w:style w:type="paragraph" w:styleId="ListParagraph">
    <w:name w:val="List Paragraph"/>
    <w:basedOn w:val="Normal"/>
    <w:uiPriority w:val="34"/>
    <w:qFormat/>
    <w:rsid w:val="00FE28E2"/>
    <w:pPr>
      <w:ind w:left="720"/>
      <w:contextualSpacing/>
    </w:pPr>
  </w:style>
</w:styles>
</file>

<file path=word/webSettings.xml><?xml version="1.0" encoding="utf-8"?>
<w:webSettings xmlns:r="http://schemas.openxmlformats.org/officeDocument/2006/relationships" xmlns:w="http://schemas.openxmlformats.org/wordprocessingml/2006/main">
  <w:divs>
    <w:div w:id="5824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Company>Hewlett-Packard</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Com-16</dc:creator>
  <cp:lastModifiedBy>Dheeraj</cp:lastModifiedBy>
  <cp:revision>2</cp:revision>
  <dcterms:created xsi:type="dcterms:W3CDTF">2014-08-20T05:24:00Z</dcterms:created>
  <dcterms:modified xsi:type="dcterms:W3CDTF">2014-08-20T05:24:00Z</dcterms:modified>
</cp:coreProperties>
</file>